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A2" w:rsidRPr="00002BDC" w:rsidRDefault="00655DA2" w:rsidP="00655DA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002BDC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55DA2" w:rsidRPr="00002BDC" w:rsidRDefault="00655DA2" w:rsidP="00655DA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002BD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55DA2" w:rsidRPr="00002BDC" w:rsidRDefault="00655DA2" w:rsidP="00655DA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002BD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002BDC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002BDC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55DA2" w:rsidRPr="00002BDC" w:rsidRDefault="00655DA2" w:rsidP="00655DA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55DA2" w:rsidRPr="00002BDC" w:rsidRDefault="00655DA2" w:rsidP="00655DA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002BDC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55DA2" w:rsidRPr="00002BDC" w:rsidRDefault="00655DA2" w:rsidP="00655DA2">
      <w:pPr>
        <w:ind w:left="-567"/>
        <w:rPr>
          <w:rFonts w:ascii="Arial" w:hAnsi="Arial" w:cs="Arial"/>
          <w:sz w:val="24"/>
          <w:szCs w:val="24"/>
        </w:rPr>
      </w:pPr>
      <w:r w:rsidRPr="00002BDC">
        <w:rPr>
          <w:rFonts w:ascii="Arial" w:hAnsi="Arial" w:cs="Arial"/>
          <w:sz w:val="24"/>
          <w:szCs w:val="24"/>
        </w:rPr>
        <w:tab/>
      </w:r>
      <w:r w:rsidR="00212EDA" w:rsidRPr="00002BDC">
        <w:rPr>
          <w:rFonts w:ascii="Arial" w:hAnsi="Arial" w:cs="Arial"/>
          <w:sz w:val="24"/>
          <w:szCs w:val="24"/>
        </w:rPr>
        <w:t>24.10.2019</w:t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Pr="00002BDC">
        <w:rPr>
          <w:rFonts w:ascii="Arial" w:hAnsi="Arial" w:cs="Arial"/>
          <w:sz w:val="24"/>
          <w:szCs w:val="24"/>
        </w:rPr>
        <w:tab/>
      </w:r>
      <w:r w:rsidR="00212EDA" w:rsidRPr="00002BDC">
        <w:rPr>
          <w:rFonts w:ascii="Arial" w:hAnsi="Arial" w:cs="Arial"/>
          <w:sz w:val="24"/>
          <w:szCs w:val="24"/>
        </w:rPr>
        <w:tab/>
      </w:r>
      <w:r w:rsidR="00212EDA" w:rsidRPr="00002BDC">
        <w:rPr>
          <w:rFonts w:ascii="Arial" w:hAnsi="Arial" w:cs="Arial"/>
          <w:sz w:val="24"/>
          <w:szCs w:val="24"/>
        </w:rPr>
        <w:tab/>
        <w:t>4094-ПА</w:t>
      </w:r>
    </w:p>
    <w:p w:rsidR="00655DA2" w:rsidRPr="00002BDC" w:rsidRDefault="00655DA2" w:rsidP="00655DA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5DA2" w:rsidRPr="00002BDC" w:rsidRDefault="00655DA2" w:rsidP="00655DA2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6F1EAC" w:rsidRPr="00002BDC" w:rsidRDefault="006F1EAC" w:rsidP="001C1F5B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</w:p>
    <w:p w:rsidR="001C1F5B" w:rsidRPr="00002BDC" w:rsidRDefault="001C1F5B" w:rsidP="001C1F5B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 xml:space="preserve">О внесении изменений в </w:t>
      </w:r>
      <w:r w:rsidR="00D15ED7" w:rsidRPr="00002BD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П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остановление администрации город</w:t>
      </w:r>
      <w:r w:rsidR="00124A1E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ского </w:t>
      </w:r>
      <w:r w:rsidR="00191BA6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82E1F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Люберцы</w:t>
      </w:r>
      <w:r w:rsidR="00124A1E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 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 </w:t>
      </w:r>
      <w:r w:rsidR="00001FEB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11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C56ABB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0</w:t>
      </w:r>
      <w:r w:rsidR="00523F13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.201</w:t>
      </w:r>
      <w:r w:rsidR="00001FEB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</w:t>
      </w:r>
      <w:r w:rsidR="00523F13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3369</w:t>
      </w:r>
      <w:r w:rsidR="00482E1F"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002BDC">
        <w:rPr>
          <w:rFonts w:ascii="Arial" w:eastAsia="Times New Roman" w:hAnsi="Arial" w:cs="Arial"/>
          <w:b/>
          <w:sz w:val="24"/>
          <w:szCs w:val="24"/>
          <w:lang w:eastAsia="ru-RU"/>
        </w:rPr>
        <w:t>ПА «</w:t>
      </w:r>
      <w:r w:rsidR="00523F13" w:rsidRPr="00002BDC">
        <w:rPr>
          <w:rFonts w:ascii="Arial" w:hAnsi="Arial" w:cs="Arial"/>
          <w:b/>
          <w:sz w:val="24"/>
          <w:szCs w:val="24"/>
        </w:rPr>
        <w:t>О принятии недвижимого имущества в муниципальную собственность и состав муниципальной казны городского округа Люберцы Московской области</w:t>
      </w:r>
      <w:r w:rsidRPr="00002BD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»</w:t>
      </w:r>
    </w:p>
    <w:p w:rsidR="00610A9F" w:rsidRPr="00002BDC" w:rsidRDefault="00610A9F" w:rsidP="004B712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002BDC" w:rsidRDefault="001F587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02BDC">
        <w:rPr>
          <w:rFonts w:ascii="Arial" w:hAnsi="Arial" w:cs="Arial"/>
          <w:sz w:val="24"/>
          <w:szCs w:val="24"/>
        </w:rPr>
        <w:t>В</w:t>
      </w:r>
      <w:r w:rsidR="000C77E6" w:rsidRPr="00002BDC">
        <w:rPr>
          <w:rFonts w:ascii="Arial" w:hAnsi="Arial" w:cs="Arial"/>
          <w:sz w:val="24"/>
          <w:szCs w:val="24"/>
        </w:rPr>
        <w:t xml:space="preserve"> </w:t>
      </w:r>
      <w:r w:rsidR="00454776" w:rsidRPr="00002BDC">
        <w:rPr>
          <w:rFonts w:ascii="Arial" w:hAnsi="Arial" w:cs="Arial"/>
          <w:sz w:val="24"/>
          <w:szCs w:val="24"/>
        </w:rPr>
        <w:t xml:space="preserve">соответствии с </w:t>
      </w:r>
      <w:r w:rsidR="000C77E6" w:rsidRPr="00002BDC">
        <w:rPr>
          <w:rFonts w:ascii="Arial" w:hAnsi="Arial" w:cs="Arial"/>
          <w:sz w:val="24"/>
          <w:szCs w:val="24"/>
        </w:rPr>
        <w:t>Федеральным законом от 06.10.2003 № 131-ФЗ</w:t>
      </w:r>
      <w:r w:rsidR="00D15ED7" w:rsidRPr="00002BDC">
        <w:rPr>
          <w:rFonts w:ascii="Arial" w:hAnsi="Arial" w:cs="Arial"/>
          <w:sz w:val="24"/>
          <w:szCs w:val="24"/>
        </w:rPr>
        <w:br/>
      </w:r>
      <w:r w:rsidR="000C77E6" w:rsidRPr="00002BDC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4F24B0" w:rsidRPr="00002BDC">
        <w:rPr>
          <w:rFonts w:ascii="Arial" w:hAnsi="Arial" w:cs="Arial"/>
          <w:sz w:val="24"/>
          <w:szCs w:val="24"/>
        </w:rPr>
        <w:t>Р</w:t>
      </w:r>
      <w:r w:rsidR="00D23730" w:rsidRPr="00002BDC">
        <w:rPr>
          <w:rFonts w:ascii="Arial" w:hAnsi="Arial" w:cs="Arial"/>
          <w:sz w:val="24"/>
          <w:szCs w:val="24"/>
        </w:rPr>
        <w:t xml:space="preserve">аспоряжением </w:t>
      </w:r>
      <w:r w:rsidR="00806E06" w:rsidRPr="00002BDC">
        <w:rPr>
          <w:rFonts w:ascii="Arial" w:hAnsi="Arial" w:cs="Arial"/>
          <w:sz w:val="24"/>
          <w:szCs w:val="24"/>
        </w:rPr>
        <w:t xml:space="preserve">администрации </w:t>
      </w:r>
      <w:r w:rsidR="00335AF4" w:rsidRPr="00002BDC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D23730" w:rsidRPr="00002BDC">
        <w:rPr>
          <w:rFonts w:ascii="Arial" w:hAnsi="Arial" w:cs="Arial"/>
          <w:sz w:val="24"/>
          <w:szCs w:val="24"/>
        </w:rPr>
        <w:t>городской округ Люберцы Московской области от 2</w:t>
      </w:r>
      <w:r w:rsidR="00C56ABB" w:rsidRPr="00002BDC">
        <w:rPr>
          <w:rFonts w:ascii="Arial" w:hAnsi="Arial" w:cs="Arial"/>
          <w:sz w:val="24"/>
          <w:szCs w:val="24"/>
        </w:rPr>
        <w:t>0</w:t>
      </w:r>
      <w:r w:rsidR="00D23730" w:rsidRPr="00002BDC">
        <w:rPr>
          <w:rFonts w:ascii="Arial" w:hAnsi="Arial" w:cs="Arial"/>
          <w:sz w:val="24"/>
          <w:szCs w:val="24"/>
        </w:rPr>
        <w:t>.0</w:t>
      </w:r>
      <w:r w:rsidR="00C56ABB" w:rsidRPr="00002BDC">
        <w:rPr>
          <w:rFonts w:ascii="Arial" w:hAnsi="Arial" w:cs="Arial"/>
          <w:sz w:val="24"/>
          <w:szCs w:val="24"/>
        </w:rPr>
        <w:t>5</w:t>
      </w:r>
      <w:r w:rsidR="00D23730" w:rsidRPr="00002BDC">
        <w:rPr>
          <w:rFonts w:ascii="Arial" w:hAnsi="Arial" w:cs="Arial"/>
          <w:sz w:val="24"/>
          <w:szCs w:val="24"/>
        </w:rPr>
        <w:t>.201</w:t>
      </w:r>
      <w:r w:rsidR="00C56ABB" w:rsidRPr="00002BDC">
        <w:rPr>
          <w:rFonts w:ascii="Arial" w:hAnsi="Arial" w:cs="Arial"/>
          <w:sz w:val="24"/>
          <w:szCs w:val="24"/>
        </w:rPr>
        <w:t>9</w:t>
      </w:r>
      <w:r w:rsidR="003A2943" w:rsidRPr="00002BDC">
        <w:rPr>
          <w:rFonts w:ascii="Arial" w:hAnsi="Arial" w:cs="Arial"/>
          <w:sz w:val="24"/>
          <w:szCs w:val="24"/>
        </w:rPr>
        <w:t xml:space="preserve"> </w:t>
      </w:r>
      <w:r w:rsidR="00163339" w:rsidRPr="00002BDC">
        <w:rPr>
          <w:rFonts w:ascii="Arial" w:hAnsi="Arial" w:cs="Arial"/>
          <w:sz w:val="24"/>
          <w:szCs w:val="24"/>
        </w:rPr>
        <w:t xml:space="preserve"> </w:t>
      </w:r>
      <w:r w:rsidR="008B7908" w:rsidRPr="00002BDC">
        <w:rPr>
          <w:rFonts w:ascii="Arial" w:hAnsi="Arial" w:cs="Arial"/>
          <w:sz w:val="24"/>
          <w:szCs w:val="24"/>
        </w:rPr>
        <w:t>№</w:t>
      </w:r>
      <w:r w:rsidR="00475996" w:rsidRPr="00002BDC">
        <w:rPr>
          <w:rFonts w:ascii="Arial" w:hAnsi="Arial" w:cs="Arial"/>
          <w:sz w:val="24"/>
          <w:szCs w:val="24"/>
        </w:rPr>
        <w:t xml:space="preserve"> </w:t>
      </w:r>
      <w:r w:rsidR="00C56ABB" w:rsidRPr="00002BDC">
        <w:rPr>
          <w:rFonts w:ascii="Arial" w:hAnsi="Arial" w:cs="Arial"/>
          <w:sz w:val="24"/>
          <w:szCs w:val="24"/>
        </w:rPr>
        <w:t>58</w:t>
      </w:r>
      <w:r w:rsidR="00D23730" w:rsidRPr="00002BDC">
        <w:rPr>
          <w:rFonts w:ascii="Arial" w:hAnsi="Arial" w:cs="Arial"/>
          <w:sz w:val="24"/>
          <w:szCs w:val="24"/>
        </w:rPr>
        <w:t>-Р</w:t>
      </w:r>
      <w:r w:rsidR="008B7908" w:rsidRPr="00002BDC">
        <w:rPr>
          <w:rFonts w:ascii="Arial" w:hAnsi="Arial" w:cs="Arial"/>
          <w:sz w:val="24"/>
          <w:szCs w:val="24"/>
        </w:rPr>
        <w:t>А</w:t>
      </w:r>
      <w:r w:rsidR="00D23730" w:rsidRPr="00002BDC">
        <w:rPr>
          <w:rFonts w:ascii="Arial" w:hAnsi="Arial" w:cs="Arial"/>
          <w:sz w:val="24"/>
          <w:szCs w:val="24"/>
        </w:rPr>
        <w:t xml:space="preserve"> «</w:t>
      </w:r>
      <w:r w:rsidR="00335AF4" w:rsidRPr="00002BDC">
        <w:rPr>
          <w:rFonts w:ascii="Arial" w:hAnsi="Arial" w:cs="Arial"/>
          <w:sz w:val="24"/>
          <w:szCs w:val="24"/>
        </w:rPr>
        <w:t>О наделении полномочиями заместителя Главы администрации</w:t>
      </w:r>
      <w:r w:rsidR="002F030F" w:rsidRPr="00002B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030F" w:rsidRPr="00002BDC">
        <w:rPr>
          <w:rFonts w:ascii="Arial" w:hAnsi="Arial" w:cs="Arial"/>
          <w:sz w:val="24"/>
          <w:szCs w:val="24"/>
        </w:rPr>
        <w:t>Сырова</w:t>
      </w:r>
      <w:proofErr w:type="spellEnd"/>
      <w:r w:rsidR="002F030F" w:rsidRPr="00002BDC">
        <w:rPr>
          <w:rFonts w:ascii="Arial" w:hAnsi="Arial" w:cs="Arial"/>
          <w:sz w:val="24"/>
          <w:szCs w:val="24"/>
        </w:rPr>
        <w:t xml:space="preserve"> Андрея Николаевича</w:t>
      </w:r>
      <w:r w:rsidR="00D23730" w:rsidRPr="00002BDC">
        <w:rPr>
          <w:rFonts w:ascii="Arial" w:hAnsi="Arial" w:cs="Arial"/>
          <w:sz w:val="24"/>
          <w:szCs w:val="24"/>
        </w:rPr>
        <w:t>»</w:t>
      </w:r>
      <w:r w:rsidR="00523F13" w:rsidRPr="00002BDC">
        <w:rPr>
          <w:rFonts w:ascii="Arial" w:hAnsi="Arial" w:cs="Arial"/>
          <w:sz w:val="24"/>
          <w:szCs w:val="24"/>
        </w:rPr>
        <w:t xml:space="preserve">, </w:t>
      </w:r>
      <w:r w:rsidR="003A4387" w:rsidRPr="00002BDC">
        <w:rPr>
          <w:rFonts w:ascii="Arial" w:hAnsi="Arial" w:cs="Arial"/>
          <w:sz w:val="24"/>
          <w:szCs w:val="24"/>
        </w:rPr>
        <w:t xml:space="preserve">в связи с технической ошибкой, </w:t>
      </w:r>
      <w:r w:rsidR="00001FEB" w:rsidRPr="00002BDC">
        <w:rPr>
          <w:rFonts w:ascii="Arial" w:hAnsi="Arial" w:cs="Arial"/>
          <w:sz w:val="24"/>
          <w:szCs w:val="24"/>
        </w:rPr>
        <w:t>постановляю:</w:t>
      </w:r>
      <w:proofErr w:type="gramEnd"/>
    </w:p>
    <w:p w:rsidR="006F1EAC" w:rsidRPr="00002BDC" w:rsidRDefault="006F1EAC" w:rsidP="004F4EB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22889" w:rsidRPr="00002BDC" w:rsidRDefault="001C1F5B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02BDC">
        <w:rPr>
          <w:rFonts w:ascii="Arial" w:hAnsi="Arial" w:cs="Arial"/>
          <w:sz w:val="24"/>
          <w:szCs w:val="24"/>
        </w:rPr>
        <w:t xml:space="preserve">1. Внести изменения в </w:t>
      </w:r>
      <w:r w:rsidR="008B7908" w:rsidRPr="00002BDC">
        <w:rPr>
          <w:rFonts w:ascii="Arial" w:hAnsi="Arial" w:cs="Arial"/>
          <w:sz w:val="24"/>
          <w:szCs w:val="24"/>
        </w:rPr>
        <w:t>П</w:t>
      </w:r>
      <w:r w:rsidRPr="00002BDC">
        <w:rPr>
          <w:rFonts w:ascii="Arial" w:hAnsi="Arial" w:cs="Arial"/>
          <w:sz w:val="24"/>
          <w:szCs w:val="24"/>
        </w:rPr>
        <w:t xml:space="preserve">остановление администрации </w:t>
      </w:r>
      <w:r w:rsidR="008B7908" w:rsidRPr="00002BDC">
        <w:rPr>
          <w:rFonts w:ascii="Arial" w:hAnsi="Arial" w:cs="Arial"/>
          <w:sz w:val="24"/>
          <w:szCs w:val="24"/>
        </w:rPr>
        <w:t xml:space="preserve">городского </w:t>
      </w:r>
      <w:r w:rsidR="00191BA6" w:rsidRPr="00002BDC">
        <w:rPr>
          <w:rFonts w:ascii="Arial" w:hAnsi="Arial" w:cs="Arial"/>
          <w:sz w:val="24"/>
          <w:szCs w:val="24"/>
        </w:rPr>
        <w:t>округа</w:t>
      </w:r>
      <w:r w:rsidR="00482E1F" w:rsidRPr="00002BDC">
        <w:rPr>
          <w:rFonts w:ascii="Arial" w:hAnsi="Arial" w:cs="Arial"/>
          <w:sz w:val="24"/>
          <w:szCs w:val="24"/>
        </w:rPr>
        <w:t xml:space="preserve"> </w:t>
      </w:r>
      <w:r w:rsidRPr="00002BDC">
        <w:rPr>
          <w:rFonts w:ascii="Arial" w:hAnsi="Arial" w:cs="Arial"/>
          <w:sz w:val="24"/>
          <w:szCs w:val="24"/>
        </w:rPr>
        <w:t xml:space="preserve">Люберцы </w:t>
      </w:r>
      <w:r w:rsidR="003B2B6F" w:rsidRPr="00002BDC">
        <w:rPr>
          <w:rFonts w:ascii="Arial" w:hAnsi="Arial" w:cs="Arial"/>
          <w:sz w:val="24"/>
          <w:szCs w:val="24"/>
        </w:rPr>
        <w:t>Московской области</w:t>
      </w:r>
      <w:r w:rsidR="003A2943" w:rsidRPr="00002BDC">
        <w:rPr>
          <w:rFonts w:ascii="Arial" w:hAnsi="Arial" w:cs="Arial"/>
          <w:sz w:val="24"/>
          <w:szCs w:val="24"/>
        </w:rPr>
        <w:t xml:space="preserve"> </w:t>
      </w:r>
      <w:r w:rsidRPr="00002BDC">
        <w:rPr>
          <w:rFonts w:ascii="Arial" w:hAnsi="Arial" w:cs="Arial"/>
          <w:sz w:val="24"/>
          <w:szCs w:val="24"/>
        </w:rPr>
        <w:t xml:space="preserve">от </w:t>
      </w:r>
      <w:r w:rsidR="00001FEB" w:rsidRPr="00002BDC">
        <w:rPr>
          <w:rFonts w:ascii="Arial" w:hAnsi="Arial" w:cs="Arial"/>
          <w:sz w:val="24"/>
          <w:szCs w:val="24"/>
        </w:rPr>
        <w:t>11</w:t>
      </w:r>
      <w:r w:rsidR="00124A1E" w:rsidRPr="00002BDC">
        <w:rPr>
          <w:rFonts w:ascii="Arial" w:hAnsi="Arial" w:cs="Arial"/>
          <w:sz w:val="24"/>
          <w:szCs w:val="24"/>
        </w:rPr>
        <w:t>.</w:t>
      </w:r>
      <w:r w:rsidR="00C56ABB" w:rsidRPr="00002BDC">
        <w:rPr>
          <w:rFonts w:ascii="Arial" w:hAnsi="Arial" w:cs="Arial"/>
          <w:sz w:val="24"/>
          <w:szCs w:val="24"/>
        </w:rPr>
        <w:t>0</w:t>
      </w:r>
      <w:r w:rsidR="00523F13" w:rsidRPr="00002BDC">
        <w:rPr>
          <w:rFonts w:ascii="Arial" w:hAnsi="Arial" w:cs="Arial"/>
          <w:sz w:val="24"/>
          <w:szCs w:val="24"/>
        </w:rPr>
        <w:t>9</w:t>
      </w:r>
      <w:r w:rsidR="00124A1E" w:rsidRPr="00002BDC">
        <w:rPr>
          <w:rFonts w:ascii="Arial" w:hAnsi="Arial" w:cs="Arial"/>
          <w:sz w:val="24"/>
          <w:szCs w:val="24"/>
        </w:rPr>
        <w:t>.201</w:t>
      </w:r>
      <w:r w:rsidR="00001FEB" w:rsidRPr="00002BDC">
        <w:rPr>
          <w:rFonts w:ascii="Arial" w:hAnsi="Arial" w:cs="Arial"/>
          <w:sz w:val="24"/>
          <w:szCs w:val="24"/>
        </w:rPr>
        <w:t>9</w:t>
      </w:r>
      <w:r w:rsidRPr="00002BDC">
        <w:rPr>
          <w:rFonts w:ascii="Arial" w:hAnsi="Arial" w:cs="Arial"/>
          <w:sz w:val="24"/>
          <w:szCs w:val="24"/>
        </w:rPr>
        <w:t xml:space="preserve"> № </w:t>
      </w:r>
      <w:r w:rsidR="00523F13" w:rsidRPr="00002BDC">
        <w:rPr>
          <w:rFonts w:ascii="Arial" w:hAnsi="Arial" w:cs="Arial"/>
          <w:sz w:val="24"/>
          <w:szCs w:val="24"/>
        </w:rPr>
        <w:t>3369</w:t>
      </w:r>
      <w:r w:rsidRPr="00002BDC">
        <w:rPr>
          <w:rFonts w:ascii="Arial" w:hAnsi="Arial" w:cs="Arial"/>
          <w:sz w:val="24"/>
          <w:szCs w:val="24"/>
        </w:rPr>
        <w:t>-ПА «</w:t>
      </w:r>
      <w:r w:rsidR="00523F13" w:rsidRPr="00002BDC">
        <w:rPr>
          <w:rFonts w:ascii="Arial" w:hAnsi="Arial" w:cs="Arial"/>
          <w:sz w:val="24"/>
          <w:szCs w:val="24"/>
        </w:rPr>
        <w:t>О принятии недвижимого имущества в муниципальную собственность и состав муниципальной казны городского округа Люберцы Московской области</w:t>
      </w:r>
      <w:r w:rsidR="00D15ED7" w:rsidRPr="00002BDC">
        <w:rPr>
          <w:rFonts w:ascii="Arial" w:hAnsi="Arial" w:cs="Arial"/>
          <w:sz w:val="24"/>
          <w:szCs w:val="24"/>
        </w:rPr>
        <w:t>»</w:t>
      </w:r>
      <w:r w:rsidR="0050004A" w:rsidRPr="00002BDC">
        <w:rPr>
          <w:rFonts w:ascii="Arial" w:hAnsi="Arial" w:cs="Arial"/>
          <w:sz w:val="24"/>
          <w:szCs w:val="24"/>
        </w:rPr>
        <w:t xml:space="preserve"> </w:t>
      </w:r>
      <w:r w:rsidR="00523F13" w:rsidRPr="00002BD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002BDC">
        <w:rPr>
          <w:rFonts w:ascii="Arial" w:hAnsi="Arial" w:cs="Arial"/>
          <w:sz w:val="24"/>
          <w:szCs w:val="24"/>
        </w:rPr>
        <w:t xml:space="preserve">(далее – Постановление), </w:t>
      </w:r>
      <w:r w:rsidR="00322889" w:rsidRPr="00002BDC">
        <w:rPr>
          <w:rFonts w:ascii="Arial" w:hAnsi="Arial" w:cs="Arial"/>
          <w:sz w:val="24"/>
          <w:szCs w:val="24"/>
        </w:rPr>
        <w:t>изложив пункт</w:t>
      </w:r>
      <w:r w:rsidR="001E5641" w:rsidRPr="00002BDC">
        <w:rPr>
          <w:rFonts w:ascii="Arial" w:hAnsi="Arial" w:cs="Arial"/>
          <w:sz w:val="24"/>
          <w:szCs w:val="24"/>
        </w:rPr>
        <w:t xml:space="preserve"> </w:t>
      </w:r>
      <w:r w:rsidR="00322889" w:rsidRPr="00002BDC">
        <w:rPr>
          <w:rFonts w:ascii="Arial" w:hAnsi="Arial" w:cs="Arial"/>
          <w:sz w:val="24"/>
          <w:szCs w:val="24"/>
        </w:rPr>
        <w:t xml:space="preserve">4 </w:t>
      </w:r>
      <w:r w:rsidR="001E5641" w:rsidRPr="00002BDC">
        <w:rPr>
          <w:rFonts w:ascii="Arial" w:hAnsi="Arial" w:cs="Arial"/>
          <w:sz w:val="24"/>
          <w:szCs w:val="24"/>
        </w:rPr>
        <w:t>П</w:t>
      </w:r>
      <w:r w:rsidR="00322889" w:rsidRPr="00002BDC">
        <w:rPr>
          <w:rFonts w:ascii="Arial" w:hAnsi="Arial" w:cs="Arial"/>
          <w:sz w:val="24"/>
          <w:szCs w:val="24"/>
        </w:rPr>
        <w:t>остановления в новой редакции:</w:t>
      </w:r>
    </w:p>
    <w:p w:rsidR="00322889" w:rsidRPr="00002BDC" w:rsidRDefault="00C309F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02BDC">
        <w:rPr>
          <w:rFonts w:ascii="Arial" w:hAnsi="Arial" w:cs="Arial"/>
          <w:sz w:val="24"/>
          <w:szCs w:val="24"/>
        </w:rPr>
        <w:t>«</w:t>
      </w:r>
      <w:r w:rsidR="00322889" w:rsidRPr="00002BDC">
        <w:rPr>
          <w:rFonts w:ascii="Arial" w:hAnsi="Arial" w:cs="Arial"/>
          <w:sz w:val="24"/>
          <w:szCs w:val="24"/>
        </w:rPr>
        <w:t xml:space="preserve">4. Осуществлять содержание и техническое облуживание </w:t>
      </w:r>
      <w:r w:rsidR="001E5641" w:rsidRPr="00002BDC">
        <w:rPr>
          <w:rFonts w:ascii="Arial" w:hAnsi="Arial" w:cs="Arial"/>
          <w:sz w:val="24"/>
          <w:szCs w:val="24"/>
        </w:rPr>
        <w:t>объектов инженерной инфраструктуры:</w:t>
      </w:r>
    </w:p>
    <w:p w:rsidR="00322889" w:rsidRPr="00002BDC" w:rsidRDefault="00322889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02BDC">
        <w:rPr>
          <w:rFonts w:ascii="Arial" w:hAnsi="Arial" w:cs="Arial"/>
          <w:sz w:val="24"/>
          <w:szCs w:val="24"/>
        </w:rPr>
        <w:t>4.1</w:t>
      </w:r>
      <w:r w:rsidR="00C309FA" w:rsidRPr="00002BDC">
        <w:rPr>
          <w:rFonts w:ascii="Arial" w:hAnsi="Arial" w:cs="Arial"/>
          <w:sz w:val="24"/>
          <w:szCs w:val="24"/>
        </w:rPr>
        <w:t>.</w:t>
      </w:r>
      <w:r w:rsidRPr="00002BDC">
        <w:rPr>
          <w:rFonts w:ascii="Arial" w:hAnsi="Arial" w:cs="Arial"/>
          <w:sz w:val="24"/>
          <w:szCs w:val="24"/>
        </w:rPr>
        <w:t xml:space="preserve"> АО «Люберецкая теплосеть» </w:t>
      </w:r>
      <w:r w:rsidR="001E5641" w:rsidRPr="00002BDC">
        <w:rPr>
          <w:rFonts w:ascii="Arial" w:hAnsi="Arial" w:cs="Arial"/>
          <w:sz w:val="24"/>
          <w:szCs w:val="24"/>
        </w:rPr>
        <w:t>в отношении имущества</w:t>
      </w:r>
      <w:r w:rsidR="00A0251B" w:rsidRPr="00002BDC">
        <w:rPr>
          <w:rFonts w:ascii="Arial" w:hAnsi="Arial" w:cs="Arial"/>
          <w:sz w:val="24"/>
          <w:szCs w:val="24"/>
        </w:rPr>
        <w:t>,</w:t>
      </w:r>
      <w:r w:rsidR="001E5641" w:rsidRPr="00002BDC">
        <w:rPr>
          <w:rFonts w:ascii="Arial" w:hAnsi="Arial" w:cs="Arial"/>
          <w:sz w:val="24"/>
          <w:szCs w:val="24"/>
        </w:rPr>
        <w:t xml:space="preserve"> указанного </w:t>
      </w:r>
      <w:r w:rsidR="00C309FA" w:rsidRPr="00002BDC">
        <w:rPr>
          <w:rFonts w:ascii="Arial" w:hAnsi="Arial" w:cs="Arial"/>
          <w:sz w:val="24"/>
          <w:szCs w:val="24"/>
        </w:rPr>
        <w:t xml:space="preserve">               </w:t>
      </w:r>
      <w:r w:rsidR="001E5641" w:rsidRPr="00002BDC">
        <w:rPr>
          <w:rFonts w:ascii="Arial" w:hAnsi="Arial" w:cs="Arial"/>
          <w:sz w:val="24"/>
          <w:szCs w:val="24"/>
        </w:rPr>
        <w:t>в пунктах №№ 1, 7, 8</w:t>
      </w:r>
      <w:r w:rsidR="00EB63EB" w:rsidRPr="00002BDC">
        <w:rPr>
          <w:rFonts w:ascii="Arial" w:hAnsi="Arial" w:cs="Arial"/>
          <w:sz w:val="24"/>
          <w:szCs w:val="24"/>
        </w:rPr>
        <w:t xml:space="preserve"> приложения к Постановлению, до момента передачи их в уставной капитал, либо до момента передачи прав владения и (или) пользования ими по договору аренды или концессионному соглашению.</w:t>
      </w:r>
    </w:p>
    <w:p w:rsidR="00322889" w:rsidRPr="00002BDC" w:rsidRDefault="001E5641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02BDC">
        <w:rPr>
          <w:rFonts w:ascii="Arial" w:hAnsi="Arial" w:cs="Arial"/>
          <w:sz w:val="24"/>
          <w:szCs w:val="24"/>
        </w:rPr>
        <w:t>4.2</w:t>
      </w:r>
      <w:r w:rsidR="00C309FA" w:rsidRPr="00002BDC">
        <w:rPr>
          <w:rFonts w:ascii="Arial" w:hAnsi="Arial" w:cs="Arial"/>
          <w:sz w:val="24"/>
          <w:szCs w:val="24"/>
        </w:rPr>
        <w:t>.</w:t>
      </w:r>
      <w:r w:rsidRPr="00002BDC">
        <w:rPr>
          <w:rFonts w:ascii="Arial" w:hAnsi="Arial" w:cs="Arial"/>
          <w:sz w:val="24"/>
          <w:szCs w:val="24"/>
        </w:rPr>
        <w:t xml:space="preserve"> ООО «</w:t>
      </w:r>
      <w:proofErr w:type="spellStart"/>
      <w:r w:rsidRPr="00002BDC">
        <w:rPr>
          <w:rFonts w:ascii="Arial" w:hAnsi="Arial" w:cs="Arial"/>
          <w:sz w:val="24"/>
          <w:szCs w:val="24"/>
        </w:rPr>
        <w:t>Теплоэнергосервис</w:t>
      </w:r>
      <w:proofErr w:type="spellEnd"/>
      <w:r w:rsidRPr="00002BDC">
        <w:rPr>
          <w:rFonts w:ascii="Arial" w:hAnsi="Arial" w:cs="Arial"/>
          <w:sz w:val="24"/>
          <w:szCs w:val="24"/>
        </w:rPr>
        <w:t>» в отношении имущества</w:t>
      </w:r>
      <w:r w:rsidR="00A0251B" w:rsidRPr="00002BDC">
        <w:rPr>
          <w:rFonts w:ascii="Arial" w:hAnsi="Arial" w:cs="Arial"/>
          <w:sz w:val="24"/>
          <w:szCs w:val="24"/>
        </w:rPr>
        <w:t>,</w:t>
      </w:r>
      <w:r w:rsidRPr="00002BDC">
        <w:rPr>
          <w:rFonts w:ascii="Arial" w:hAnsi="Arial" w:cs="Arial"/>
          <w:sz w:val="24"/>
          <w:szCs w:val="24"/>
        </w:rPr>
        <w:t xml:space="preserve"> указанного </w:t>
      </w:r>
      <w:r w:rsidR="00C309FA" w:rsidRPr="00002BDC">
        <w:rPr>
          <w:rFonts w:ascii="Arial" w:hAnsi="Arial" w:cs="Arial"/>
          <w:sz w:val="24"/>
          <w:szCs w:val="24"/>
        </w:rPr>
        <w:t xml:space="preserve">                 </w:t>
      </w:r>
      <w:r w:rsidRPr="00002BDC">
        <w:rPr>
          <w:rFonts w:ascii="Arial" w:hAnsi="Arial" w:cs="Arial"/>
          <w:sz w:val="24"/>
          <w:szCs w:val="24"/>
        </w:rPr>
        <w:t>в пунктах №№</w:t>
      </w:r>
      <w:r w:rsidR="00FC60B2" w:rsidRPr="00002BDC">
        <w:rPr>
          <w:rFonts w:ascii="Arial" w:hAnsi="Arial" w:cs="Arial"/>
          <w:sz w:val="24"/>
          <w:szCs w:val="24"/>
        </w:rPr>
        <w:t xml:space="preserve"> 11,</w:t>
      </w:r>
      <w:r w:rsidRPr="00002BDC">
        <w:rPr>
          <w:rFonts w:ascii="Arial" w:hAnsi="Arial" w:cs="Arial"/>
          <w:sz w:val="24"/>
          <w:szCs w:val="24"/>
        </w:rPr>
        <w:t xml:space="preserve"> 13-22 приложения к Постановлению </w:t>
      </w:r>
      <w:r w:rsidR="00EB63EB" w:rsidRPr="00002BDC">
        <w:rPr>
          <w:rFonts w:ascii="Arial" w:hAnsi="Arial" w:cs="Arial"/>
          <w:sz w:val="24"/>
          <w:szCs w:val="24"/>
        </w:rPr>
        <w:t>до момента передачи прав владения и (или) пользования ими по договору аренд</w:t>
      </w:r>
      <w:r w:rsidR="00C309FA" w:rsidRPr="00002BDC">
        <w:rPr>
          <w:rFonts w:ascii="Arial" w:hAnsi="Arial" w:cs="Arial"/>
          <w:sz w:val="24"/>
          <w:szCs w:val="24"/>
        </w:rPr>
        <w:t>ы или концессионному соглашению</w:t>
      </w:r>
      <w:proofErr w:type="gramStart"/>
      <w:r w:rsidR="00EF4C3A" w:rsidRPr="00002BDC">
        <w:rPr>
          <w:rFonts w:ascii="Arial" w:hAnsi="Arial" w:cs="Arial"/>
          <w:sz w:val="24"/>
          <w:szCs w:val="24"/>
        </w:rPr>
        <w:t>.»</w:t>
      </w:r>
      <w:proofErr w:type="gramEnd"/>
    </w:p>
    <w:p w:rsidR="004F4EBA" w:rsidRPr="00002BDC" w:rsidRDefault="004F4EBA" w:rsidP="008B7908">
      <w:pPr>
        <w:jc w:val="both"/>
        <w:rPr>
          <w:rFonts w:ascii="Arial" w:hAnsi="Arial" w:cs="Arial"/>
          <w:sz w:val="24"/>
          <w:szCs w:val="24"/>
        </w:rPr>
      </w:pPr>
      <w:r w:rsidRPr="00002BDC">
        <w:rPr>
          <w:rFonts w:ascii="Arial" w:hAnsi="Arial" w:cs="Arial"/>
          <w:sz w:val="24"/>
          <w:szCs w:val="24"/>
        </w:rPr>
        <w:tab/>
      </w:r>
      <w:r w:rsidR="001E5641" w:rsidRPr="00002BDC">
        <w:rPr>
          <w:rFonts w:ascii="Arial" w:hAnsi="Arial" w:cs="Arial"/>
          <w:sz w:val="24"/>
          <w:szCs w:val="24"/>
        </w:rPr>
        <w:t>2</w:t>
      </w:r>
      <w:r w:rsidRPr="00002BDC">
        <w:rPr>
          <w:rFonts w:ascii="Arial" w:hAnsi="Arial" w:cs="Arial"/>
          <w:sz w:val="24"/>
          <w:szCs w:val="24"/>
        </w:rPr>
        <w:t xml:space="preserve">. </w:t>
      </w:r>
      <w:r w:rsidR="003A2943" w:rsidRPr="00002BDC">
        <w:rPr>
          <w:rFonts w:ascii="Arial" w:hAnsi="Arial" w:cs="Arial"/>
          <w:sz w:val="24"/>
          <w:szCs w:val="24"/>
        </w:rPr>
        <w:t>О</w:t>
      </w:r>
      <w:r w:rsidRPr="00002BDC">
        <w:rPr>
          <w:rFonts w:ascii="Arial" w:hAnsi="Arial" w:cs="Arial"/>
          <w:sz w:val="24"/>
          <w:szCs w:val="24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F030F" w:rsidRPr="00002BDC" w:rsidRDefault="003A294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2BDC">
        <w:rPr>
          <w:rFonts w:ascii="Arial" w:hAnsi="Arial" w:cs="Arial"/>
          <w:sz w:val="24"/>
          <w:szCs w:val="24"/>
        </w:rPr>
        <w:t xml:space="preserve">        </w:t>
      </w:r>
      <w:r w:rsidR="00FB61E1" w:rsidRPr="00002BDC">
        <w:rPr>
          <w:rFonts w:ascii="Arial" w:hAnsi="Arial" w:cs="Arial"/>
          <w:sz w:val="24"/>
          <w:szCs w:val="24"/>
        </w:rPr>
        <w:t xml:space="preserve"> </w:t>
      </w:r>
      <w:r w:rsidRPr="00002BDC">
        <w:rPr>
          <w:rFonts w:ascii="Arial" w:hAnsi="Arial" w:cs="Arial"/>
          <w:sz w:val="24"/>
          <w:szCs w:val="24"/>
        </w:rPr>
        <w:t xml:space="preserve"> </w:t>
      </w:r>
      <w:r w:rsidR="001E5641" w:rsidRPr="00002BDC">
        <w:rPr>
          <w:rFonts w:ascii="Arial" w:hAnsi="Arial" w:cs="Arial"/>
          <w:sz w:val="24"/>
          <w:szCs w:val="24"/>
        </w:rPr>
        <w:t>3</w:t>
      </w:r>
      <w:r w:rsidRPr="00002BDC">
        <w:rPr>
          <w:rFonts w:ascii="Arial" w:hAnsi="Arial" w:cs="Arial"/>
          <w:sz w:val="24"/>
          <w:szCs w:val="24"/>
        </w:rPr>
        <w:t>.</w:t>
      </w:r>
      <w:r w:rsidRPr="00002BDC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002BDC">
        <w:rPr>
          <w:rFonts w:ascii="Arial" w:hAnsi="Arial" w:cs="Arial"/>
          <w:sz w:val="24"/>
          <w:szCs w:val="24"/>
        </w:rPr>
        <w:t>Контроль за</w:t>
      </w:r>
      <w:proofErr w:type="gramEnd"/>
      <w:r w:rsidRPr="00002BDC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8B7908" w:rsidRPr="00002BDC">
        <w:rPr>
          <w:rFonts w:ascii="Arial" w:hAnsi="Arial" w:cs="Arial"/>
          <w:sz w:val="24"/>
          <w:szCs w:val="24"/>
        </w:rPr>
        <w:t xml:space="preserve">оставляю </w:t>
      </w:r>
      <w:r w:rsidR="00E54D6B" w:rsidRPr="00002BDC">
        <w:rPr>
          <w:rFonts w:ascii="Arial" w:hAnsi="Arial" w:cs="Arial"/>
          <w:sz w:val="24"/>
          <w:szCs w:val="24"/>
        </w:rPr>
        <w:t xml:space="preserve">                     </w:t>
      </w:r>
      <w:r w:rsidR="008B7908" w:rsidRPr="00002BDC">
        <w:rPr>
          <w:rFonts w:ascii="Arial" w:hAnsi="Arial" w:cs="Arial"/>
          <w:sz w:val="24"/>
          <w:szCs w:val="24"/>
        </w:rPr>
        <w:t>за собой.</w:t>
      </w:r>
    </w:p>
    <w:p w:rsidR="00825428" w:rsidRPr="00002BDC" w:rsidRDefault="00825428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2943" w:rsidRPr="00002BDC" w:rsidRDefault="003A294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002BDC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2F030F" w:rsidRPr="00002BDC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3E31" w:rsidRPr="00002BDC" w:rsidRDefault="00A73E31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sectPr w:rsidR="00A73E31" w:rsidRPr="00002BDC" w:rsidSect="003A2943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lastRenderedPageBreak/>
        <w:t xml:space="preserve">Приложение 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 Постановлению администрации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городского округа Люберцы 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от </w:t>
      </w:r>
      <w:r w:rsid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24.10.2019 </w:t>
      </w: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№</w:t>
      </w:r>
      <w:r w:rsid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4094-ПА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к Постановлению администрации 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городского округа Люберцы 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 w:rsidRPr="00002BDC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от 11.09.2019 № 3369-ПА</w:t>
      </w:r>
    </w:p>
    <w:p w:rsidR="007C32AE" w:rsidRPr="00002BDC" w:rsidRDefault="007C32AE" w:rsidP="007C32AE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5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6"/>
        <w:gridCol w:w="4961"/>
        <w:gridCol w:w="4819"/>
        <w:gridCol w:w="1844"/>
      </w:tblGrid>
      <w:tr w:rsidR="007C32AE" w:rsidRPr="00002BDC" w:rsidTr="00C604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№ п\</w:t>
            </w:r>
            <w:proofErr w:type="gramStart"/>
            <w:r w:rsidRPr="00002BD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Наименование имущества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Характеристика объекта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Кадастровая стоимость</w:t>
            </w:r>
            <w:proofErr w:type="gramStart"/>
            <w:r w:rsidRPr="00002BDC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02BDC">
              <w:rPr>
                <w:rFonts w:ascii="Arial" w:hAnsi="Arial" w:cs="Arial"/>
                <w:sz w:val="24"/>
                <w:szCs w:val="24"/>
              </w:rPr>
              <w:t xml:space="preserve"> руб. </w:t>
            </w:r>
          </w:p>
        </w:tc>
      </w:tr>
      <w:tr w:rsidR="007C32AE" w:rsidRPr="00002BDC" w:rsidTr="00C6040F">
        <w:trPr>
          <w:trHeight w:val="11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теплотрасса (трубопроводы отопления и горячего водоснабжения) от котельной 306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457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котельной  № 306 по Октябрьскому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-ту, д. 9/11 до тепловой камеры № 1 ТК-1 около жилого дома № 8 по Зеленому переулку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50:22:0010201:5107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733 817,10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32AE" w:rsidRPr="00002BDC" w:rsidTr="00C6040F">
        <w:trPr>
          <w:trHeight w:val="9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пешеходная дорожка из тротуарной плитки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93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через сквер от автомобильной дороги ул. Юбилейная до магазина по ул. Юбилейная, д.2, 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50:22:0010213:13222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1 098 045,35</w:t>
            </w:r>
          </w:p>
        </w:tc>
      </w:tr>
      <w:tr w:rsidR="007C32AE" w:rsidRPr="00002BDC" w:rsidTr="00C6040F">
        <w:trPr>
          <w:trHeight w:val="9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линия электропередачи (ТП-63 (I) Комсомольский пр-т)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289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Люберцы, Комсомольский проспект, архитектурно-парковый комплекс "Добрый Ангел Мира"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50:22:0010108:11391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130 035,23</w:t>
            </w:r>
          </w:p>
        </w:tc>
      </w:tr>
      <w:tr w:rsidR="007C32AE" w:rsidRPr="00002BDC" w:rsidTr="00C6040F">
        <w:trPr>
          <w:trHeight w:val="10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линия электропередачи уличного освещения от ТП 503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2970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</w:t>
            </w:r>
            <w:proofErr w:type="gramStart"/>
            <w:r w:rsidRPr="00002BD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02BDC">
              <w:rPr>
                <w:rFonts w:ascii="Arial" w:hAnsi="Arial" w:cs="Arial"/>
                <w:sz w:val="24"/>
                <w:szCs w:val="24"/>
              </w:rPr>
              <w:t>/о-3  (до дома № 54, до универсама,  до дома № 62)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50:22:0000000:109548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1 336 348,16</w:t>
            </w:r>
          </w:p>
        </w:tc>
      </w:tr>
      <w:tr w:rsidR="007C32AE" w:rsidRPr="00002BDC" w:rsidTr="00C6040F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74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ВК до жилого дома № 21 по ул. Урицкого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50:22:0010103:7447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46 813,66</w:t>
            </w:r>
          </w:p>
        </w:tc>
      </w:tr>
      <w:tr w:rsidR="007C32AE" w:rsidRPr="00002BDC" w:rsidTr="00C6040F">
        <w:trPr>
          <w:trHeight w:val="8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31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 ВК к домам № 3 и № 4 по  ул. </w:t>
            </w:r>
            <w:proofErr w:type="gramStart"/>
            <w:r w:rsidRPr="00002BDC">
              <w:rPr>
                <w:rFonts w:ascii="Arial" w:hAnsi="Arial" w:cs="Arial"/>
                <w:sz w:val="24"/>
                <w:szCs w:val="24"/>
              </w:rPr>
              <w:t>Шоссейной</w:t>
            </w:r>
            <w:proofErr w:type="gramEnd"/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50:22:0010213:13218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26 148,17</w:t>
            </w:r>
          </w:p>
        </w:tc>
      </w:tr>
      <w:tr w:rsidR="007C32AE" w:rsidRPr="00002BDC" w:rsidTr="00C6040F">
        <w:trPr>
          <w:trHeight w:val="12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 ТК-1 у ЦТП-7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25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ТК-18 до здания Октябрьский проспект, д. 200-А)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50:22:0010207:1598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40 143,17</w:t>
            </w:r>
          </w:p>
        </w:tc>
      </w:tr>
      <w:tr w:rsidR="007C32AE" w:rsidRPr="00002BDC" w:rsidTr="00C6040F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Тепловые сети от ТК-1 у ЦТП-7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79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ТК-19 до здания Октябрьский проспект</w:t>
            </w:r>
            <w:proofErr w:type="gramStart"/>
            <w:r w:rsidRPr="00002BDC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002BD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02BDC">
              <w:rPr>
                <w:rFonts w:ascii="Arial" w:hAnsi="Arial" w:cs="Arial"/>
                <w:sz w:val="24"/>
                <w:szCs w:val="24"/>
              </w:rPr>
              <w:t>д</w:t>
            </w:r>
            <w:proofErr w:type="gramEnd"/>
            <w:r w:rsidRPr="00002BDC">
              <w:rPr>
                <w:rFonts w:ascii="Arial" w:hAnsi="Arial" w:cs="Arial"/>
                <w:sz w:val="24"/>
                <w:szCs w:val="24"/>
              </w:rPr>
              <w:t>. 202)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50:22:0010207:1599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126 852,41</w:t>
            </w:r>
          </w:p>
        </w:tc>
      </w:tr>
      <w:tr w:rsidR="007C32AE" w:rsidRPr="00002BDC" w:rsidTr="00C6040F">
        <w:trPr>
          <w:trHeight w:val="8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Сети холодного водоснабжения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94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Люберцы, ул. Авиаторов, д.10, школа №41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50:22:0010213:13226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59 466,01</w:t>
            </w:r>
          </w:p>
        </w:tc>
      </w:tr>
      <w:tr w:rsidR="007C32AE" w:rsidRPr="00002BDC" w:rsidTr="00C6040F">
        <w:trPr>
          <w:trHeight w:val="8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 канализация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81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Люберцы, ул. Юбилейная, д.6, детский сад №91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50:22:0010213:13227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66 986,73</w:t>
            </w:r>
          </w:p>
        </w:tc>
      </w:tr>
      <w:tr w:rsidR="007C32AE" w:rsidRPr="00002BDC" w:rsidTr="00C6040F">
        <w:trPr>
          <w:trHeight w:val="6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2BDC">
              <w:rPr>
                <w:rFonts w:ascii="Arial" w:hAnsi="Arial" w:cs="Arial"/>
                <w:color w:val="000000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002BDC">
              <w:rPr>
                <w:rFonts w:ascii="Arial" w:hAnsi="Arial" w:cs="Arial"/>
                <w:color w:val="000000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78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д.11 и д.12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50:22:0010302:10003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125 246,68</w:t>
            </w:r>
          </w:p>
        </w:tc>
      </w:tr>
      <w:tr w:rsidR="007C32AE" w:rsidRPr="00002BDC" w:rsidTr="00C6040F">
        <w:trPr>
          <w:trHeight w:val="10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Линия наружного освещения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60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Люберцы, пересечение ул. К. Либкнехта и Зеленого переулка (возле Ухтомского пруда)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50:22:0010201:5108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26 996,93</w:t>
            </w:r>
          </w:p>
        </w:tc>
      </w:tr>
      <w:tr w:rsidR="007C32AE" w:rsidRPr="00002BDC" w:rsidTr="00C6040F">
        <w:trPr>
          <w:trHeight w:val="8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78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д.11 и д.12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50:22:0010302:10002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125 246,68</w:t>
            </w:r>
          </w:p>
        </w:tc>
      </w:tr>
      <w:tr w:rsidR="007C32AE" w:rsidRPr="00002BDC" w:rsidTr="00C6040F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222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 13, 15, 16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50:22:0010302:10000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356 471,33</w:t>
            </w:r>
          </w:p>
        </w:tc>
      </w:tr>
      <w:tr w:rsidR="007C32AE" w:rsidRPr="00002BDC" w:rsidTr="00C6040F">
        <w:trPr>
          <w:trHeight w:val="8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222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 13, 15, 16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50:22:0010302:10005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356 471,33</w:t>
            </w:r>
          </w:p>
        </w:tc>
      </w:tr>
      <w:tr w:rsidR="007C32AE" w:rsidRPr="00002BDC" w:rsidTr="00C6040F">
        <w:trPr>
          <w:trHeight w:val="6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26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 15 к д.7А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50:22:0010302:9998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41 748,89</w:t>
            </w:r>
          </w:p>
        </w:tc>
      </w:tr>
      <w:tr w:rsidR="007C32AE" w:rsidRPr="00002BDC" w:rsidTr="00C6040F">
        <w:trPr>
          <w:trHeight w:val="78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114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 17, 18 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50:22:0010302:9996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183 052,84</w:t>
            </w:r>
          </w:p>
        </w:tc>
      </w:tr>
      <w:tr w:rsidR="007C32AE" w:rsidRPr="00002BDC" w:rsidTr="00C6040F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311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д.1В, 17, 18, 19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50:22:0010302:9999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499 381</w:t>
            </w:r>
          </w:p>
        </w:tc>
      </w:tr>
      <w:tr w:rsidR="007C32AE" w:rsidRPr="00002BDC" w:rsidTr="00C6040F">
        <w:trPr>
          <w:trHeight w:val="8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138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д.21, 22 и д.23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50:22:0010302:10001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221 590,28</w:t>
            </w:r>
          </w:p>
        </w:tc>
      </w:tr>
      <w:tr w:rsidR="007C32AE" w:rsidRPr="00002BDC" w:rsidTr="00C6040F">
        <w:trPr>
          <w:trHeight w:val="8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138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д.21, 22 и д.23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50:22:0010302:10004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221 590,28</w:t>
            </w:r>
          </w:p>
        </w:tc>
      </w:tr>
      <w:tr w:rsidR="007C32AE" w:rsidRPr="00002BDC" w:rsidTr="00C6040F">
        <w:trPr>
          <w:trHeight w:val="8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213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д.23А, 24А и д.24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50:22:0010302:9997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342 019,79</w:t>
            </w:r>
          </w:p>
        </w:tc>
      </w:tr>
      <w:tr w:rsidR="007C32AE" w:rsidRPr="00002BDC" w:rsidTr="00C6040F">
        <w:trPr>
          <w:trHeight w:val="8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Протяженность – 213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Московская область, г. Люберцы к д.23А, 24А и д.24 по ул. Электрификации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50:22:0010302:9995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342 019,79</w:t>
            </w:r>
          </w:p>
        </w:tc>
      </w:tr>
      <w:tr w:rsidR="007C32AE" w:rsidRPr="00002BDC" w:rsidTr="00C6040F">
        <w:trPr>
          <w:trHeight w:val="9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Площадь – 234,5м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, Большое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Кореневское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 шоссе, рядом с домом 1А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50:22:0030106:490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1 989 152,65</w:t>
            </w:r>
          </w:p>
        </w:tc>
      </w:tr>
      <w:tr w:rsidR="007C32AE" w:rsidRPr="00002BDC" w:rsidTr="00C6040F">
        <w:trPr>
          <w:trHeight w:val="10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32AE" w:rsidRPr="00002BDC" w:rsidRDefault="007C32AE" w:rsidP="00C6040F">
            <w:pPr>
              <w:rPr>
                <w:rFonts w:ascii="Arial" w:hAnsi="Arial" w:cs="Arial"/>
                <w:sz w:val="24"/>
                <w:szCs w:val="24"/>
              </w:rPr>
            </w:pP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Площадь – 67,0м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 w:rsidRPr="00002BDC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002BDC">
              <w:rPr>
                <w:rFonts w:ascii="Arial" w:hAnsi="Arial" w:cs="Arial"/>
                <w:sz w:val="24"/>
                <w:szCs w:val="24"/>
              </w:rPr>
              <w:t>, ул. Электрозаводская, рядом с домом 10</w:t>
            </w:r>
          </w:p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К№ 50:22:0030106:489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2AE" w:rsidRPr="00002BDC" w:rsidRDefault="007C32AE" w:rsidP="00C6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2BDC">
              <w:rPr>
                <w:rFonts w:ascii="Arial" w:hAnsi="Arial" w:cs="Arial"/>
                <w:sz w:val="24"/>
                <w:szCs w:val="24"/>
              </w:rPr>
              <w:t>1 396 118,44</w:t>
            </w:r>
          </w:p>
        </w:tc>
      </w:tr>
    </w:tbl>
    <w:p w:rsidR="00A73E31" w:rsidRPr="00002BDC" w:rsidRDefault="00A73E31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3060A2" w:rsidRPr="00002BDC" w:rsidRDefault="003060A2" w:rsidP="00002BD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</w:p>
    <w:sectPr w:rsidR="003060A2" w:rsidRPr="00002BDC" w:rsidSect="00002BDC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1FEB"/>
    <w:rsid w:val="00002BDC"/>
    <w:rsid w:val="00010B08"/>
    <w:rsid w:val="00021300"/>
    <w:rsid w:val="0004608C"/>
    <w:rsid w:val="0007184C"/>
    <w:rsid w:val="000C77E6"/>
    <w:rsid w:val="000D2CC7"/>
    <w:rsid w:val="000F04A0"/>
    <w:rsid w:val="00103622"/>
    <w:rsid w:val="00110422"/>
    <w:rsid w:val="0011618A"/>
    <w:rsid w:val="00124A1E"/>
    <w:rsid w:val="00126DFD"/>
    <w:rsid w:val="00163339"/>
    <w:rsid w:val="0018301E"/>
    <w:rsid w:val="00187210"/>
    <w:rsid w:val="00191BA6"/>
    <w:rsid w:val="001B5B3B"/>
    <w:rsid w:val="001C1F5B"/>
    <w:rsid w:val="001E5641"/>
    <w:rsid w:val="001F587A"/>
    <w:rsid w:val="00212EDA"/>
    <w:rsid w:val="0021720D"/>
    <w:rsid w:val="002359B1"/>
    <w:rsid w:val="0029184A"/>
    <w:rsid w:val="002D5B6E"/>
    <w:rsid w:val="002E15B6"/>
    <w:rsid w:val="002E58CF"/>
    <w:rsid w:val="002F030F"/>
    <w:rsid w:val="003060A2"/>
    <w:rsid w:val="0031181D"/>
    <w:rsid w:val="00322889"/>
    <w:rsid w:val="003249C0"/>
    <w:rsid w:val="00335AF4"/>
    <w:rsid w:val="00373D0F"/>
    <w:rsid w:val="00374149"/>
    <w:rsid w:val="00377E86"/>
    <w:rsid w:val="003972DC"/>
    <w:rsid w:val="003A2943"/>
    <w:rsid w:val="003A4387"/>
    <w:rsid w:val="003A5070"/>
    <w:rsid w:val="003B2B6F"/>
    <w:rsid w:val="003D7729"/>
    <w:rsid w:val="003F3C72"/>
    <w:rsid w:val="00416A0F"/>
    <w:rsid w:val="00434E85"/>
    <w:rsid w:val="00454776"/>
    <w:rsid w:val="00475996"/>
    <w:rsid w:val="00482E1F"/>
    <w:rsid w:val="004830C7"/>
    <w:rsid w:val="004B712E"/>
    <w:rsid w:val="004E272D"/>
    <w:rsid w:val="004F24B0"/>
    <w:rsid w:val="004F4EBA"/>
    <w:rsid w:val="0050004A"/>
    <w:rsid w:val="005229BF"/>
    <w:rsid w:val="00523F13"/>
    <w:rsid w:val="005362B7"/>
    <w:rsid w:val="00544279"/>
    <w:rsid w:val="00546B33"/>
    <w:rsid w:val="005B584D"/>
    <w:rsid w:val="005B6979"/>
    <w:rsid w:val="005C6869"/>
    <w:rsid w:val="005D2974"/>
    <w:rsid w:val="005D37FD"/>
    <w:rsid w:val="005D4126"/>
    <w:rsid w:val="005E74ED"/>
    <w:rsid w:val="00606FBE"/>
    <w:rsid w:val="00610A9F"/>
    <w:rsid w:val="006276F6"/>
    <w:rsid w:val="006411F7"/>
    <w:rsid w:val="00655DA2"/>
    <w:rsid w:val="00656A6A"/>
    <w:rsid w:val="00672F34"/>
    <w:rsid w:val="00691F8A"/>
    <w:rsid w:val="006961E4"/>
    <w:rsid w:val="006C410E"/>
    <w:rsid w:val="006E3112"/>
    <w:rsid w:val="006F1EAC"/>
    <w:rsid w:val="0070448D"/>
    <w:rsid w:val="00711168"/>
    <w:rsid w:val="00723FC8"/>
    <w:rsid w:val="00735602"/>
    <w:rsid w:val="00736655"/>
    <w:rsid w:val="007366B9"/>
    <w:rsid w:val="007B2A1E"/>
    <w:rsid w:val="007B7126"/>
    <w:rsid w:val="007C32AE"/>
    <w:rsid w:val="007E46F1"/>
    <w:rsid w:val="00806E06"/>
    <w:rsid w:val="00807AB5"/>
    <w:rsid w:val="00813249"/>
    <w:rsid w:val="00815F37"/>
    <w:rsid w:val="00820344"/>
    <w:rsid w:val="00825428"/>
    <w:rsid w:val="008273E0"/>
    <w:rsid w:val="008A242E"/>
    <w:rsid w:val="008B0133"/>
    <w:rsid w:val="008B7908"/>
    <w:rsid w:val="008C22CE"/>
    <w:rsid w:val="008D4DB4"/>
    <w:rsid w:val="008D7AA3"/>
    <w:rsid w:val="009047E4"/>
    <w:rsid w:val="00907746"/>
    <w:rsid w:val="0093050C"/>
    <w:rsid w:val="009B5B3E"/>
    <w:rsid w:val="00A0251B"/>
    <w:rsid w:val="00A03EBF"/>
    <w:rsid w:val="00A07CB4"/>
    <w:rsid w:val="00A16EA6"/>
    <w:rsid w:val="00A3271C"/>
    <w:rsid w:val="00A44F58"/>
    <w:rsid w:val="00A53B90"/>
    <w:rsid w:val="00A57D27"/>
    <w:rsid w:val="00A73830"/>
    <w:rsid w:val="00A73E31"/>
    <w:rsid w:val="00A93376"/>
    <w:rsid w:val="00AA16CD"/>
    <w:rsid w:val="00AE35AA"/>
    <w:rsid w:val="00B14180"/>
    <w:rsid w:val="00B52CAD"/>
    <w:rsid w:val="00B82D44"/>
    <w:rsid w:val="00BB6898"/>
    <w:rsid w:val="00BD046A"/>
    <w:rsid w:val="00BF1405"/>
    <w:rsid w:val="00C0223E"/>
    <w:rsid w:val="00C309FA"/>
    <w:rsid w:val="00C47929"/>
    <w:rsid w:val="00C534F2"/>
    <w:rsid w:val="00C56ABB"/>
    <w:rsid w:val="00C9111B"/>
    <w:rsid w:val="00CC22C1"/>
    <w:rsid w:val="00CC45A8"/>
    <w:rsid w:val="00CC5FB9"/>
    <w:rsid w:val="00CD5310"/>
    <w:rsid w:val="00CE2EE9"/>
    <w:rsid w:val="00D00387"/>
    <w:rsid w:val="00D0127D"/>
    <w:rsid w:val="00D15ED7"/>
    <w:rsid w:val="00D23730"/>
    <w:rsid w:val="00D42753"/>
    <w:rsid w:val="00D47931"/>
    <w:rsid w:val="00E26A23"/>
    <w:rsid w:val="00E54D6B"/>
    <w:rsid w:val="00E95F51"/>
    <w:rsid w:val="00EB63EB"/>
    <w:rsid w:val="00EC0B87"/>
    <w:rsid w:val="00EC7B10"/>
    <w:rsid w:val="00ED6E22"/>
    <w:rsid w:val="00EE600C"/>
    <w:rsid w:val="00EF4C3A"/>
    <w:rsid w:val="00EF6BBF"/>
    <w:rsid w:val="00F04941"/>
    <w:rsid w:val="00F15BFC"/>
    <w:rsid w:val="00F755A7"/>
    <w:rsid w:val="00F83690"/>
    <w:rsid w:val="00FB61E1"/>
    <w:rsid w:val="00FC60B2"/>
    <w:rsid w:val="00FD6EF1"/>
    <w:rsid w:val="00FE3D1D"/>
    <w:rsid w:val="00FF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2019-10-31T09:27:00Z</cp:lastPrinted>
  <dcterms:created xsi:type="dcterms:W3CDTF">2019-11-22T09:50:00Z</dcterms:created>
  <dcterms:modified xsi:type="dcterms:W3CDTF">2019-11-22T09:50:00Z</dcterms:modified>
</cp:coreProperties>
</file>